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052" w:rsidRPr="001F3696" w:rsidRDefault="00472052" w:rsidP="00472052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rFonts w:ascii="Times New Roman" w:hAnsi="Times New Roman"/>
          <w:b w:val="0"/>
          <w:bCs w:val="0"/>
          <w:color w:val="000000" w:themeColor="text1"/>
          <w:sz w:val="28"/>
          <w:szCs w:val="28"/>
        </w:rPr>
        <w:t>Қолжазбаларды</w:t>
      </w:r>
      <w:proofErr w:type="spellEnd"/>
      <w:r w:rsidRPr="001F3696">
        <w:rPr>
          <w:rStyle w:val="a3"/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рәсімдеу</w:t>
      </w:r>
      <w:proofErr w:type="spellEnd"/>
      <w:r w:rsidRPr="001F3696">
        <w:rPr>
          <w:rStyle w:val="a3"/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rFonts w:ascii="Times New Roman" w:hAnsi="Times New Roman"/>
          <w:b w:val="0"/>
          <w:bCs w:val="0"/>
          <w:color w:val="000000" w:themeColor="text1"/>
          <w:sz w:val="28"/>
          <w:szCs w:val="28"/>
        </w:rPr>
        <w:t>ережелері</w:t>
      </w:r>
      <w:proofErr w:type="spellEnd"/>
    </w:p>
    <w:p w:rsidR="00472052" w:rsidRPr="001F3696" w:rsidRDefault="00472052" w:rsidP="00472052">
      <w:pPr>
        <w:pStyle w:val="a5"/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Мақала</w:t>
      </w:r>
      <w:proofErr w:type="spellEnd"/>
      <w:r w:rsidRPr="001F3696">
        <w:rPr>
          <w:color w:val="000000" w:themeColor="text1"/>
          <w:sz w:val="28"/>
          <w:szCs w:val="28"/>
        </w:rPr>
        <w:t xml:space="preserve"> мен </w:t>
      </w:r>
      <w:proofErr w:type="spellStart"/>
      <w:r w:rsidRPr="001F3696">
        <w:rPr>
          <w:color w:val="000000" w:themeColor="text1"/>
          <w:sz w:val="28"/>
          <w:szCs w:val="28"/>
        </w:rPr>
        <w:t>баяндама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тезистері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төмендегі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талаптарға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сәйкес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рәсімделуі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тиіс</w:t>
      </w:r>
      <w:proofErr w:type="spellEnd"/>
      <w:r w:rsidRPr="001F3696">
        <w:rPr>
          <w:color w:val="000000" w:themeColor="text1"/>
          <w:sz w:val="28"/>
          <w:szCs w:val="28"/>
        </w:rPr>
        <w:t>: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Microsoft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Word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мәтіндік</w:t>
      </w:r>
      <w:proofErr w:type="spellEnd"/>
      <w:r w:rsidRPr="001F3696">
        <w:rPr>
          <w:color w:val="000000" w:themeColor="text1"/>
          <w:sz w:val="28"/>
          <w:szCs w:val="28"/>
        </w:rPr>
        <w:t xml:space="preserve"> редакторы (файл </w:t>
      </w:r>
      <w:proofErr w:type="spellStart"/>
      <w:r w:rsidRPr="001F3696">
        <w:rPr>
          <w:color w:val="000000" w:themeColor="text1"/>
          <w:sz w:val="28"/>
          <w:szCs w:val="28"/>
        </w:rPr>
        <w:t>кеңейтімі</w:t>
      </w:r>
      <w:proofErr w:type="spellEnd"/>
      <w:r w:rsidRPr="001F3696">
        <w:rPr>
          <w:color w:val="000000" w:themeColor="text1"/>
          <w:sz w:val="28"/>
          <w:szCs w:val="28"/>
        </w:rPr>
        <w:t>: *.</w:t>
      </w:r>
      <w:proofErr w:type="spellStart"/>
      <w:r w:rsidRPr="001F3696">
        <w:rPr>
          <w:color w:val="000000" w:themeColor="text1"/>
          <w:sz w:val="28"/>
          <w:szCs w:val="28"/>
        </w:rPr>
        <w:t>doc</w:t>
      </w:r>
      <w:proofErr w:type="spellEnd"/>
      <w:r w:rsidRPr="001F3696">
        <w:rPr>
          <w:color w:val="000000" w:themeColor="text1"/>
          <w:sz w:val="28"/>
          <w:szCs w:val="28"/>
        </w:rPr>
        <w:t>, *.</w:t>
      </w:r>
      <w:proofErr w:type="spellStart"/>
      <w:r w:rsidRPr="001F3696">
        <w:rPr>
          <w:color w:val="000000" w:themeColor="text1"/>
          <w:sz w:val="28"/>
          <w:szCs w:val="28"/>
        </w:rPr>
        <w:t>docx</w:t>
      </w:r>
      <w:proofErr w:type="spellEnd"/>
      <w:r w:rsidRPr="001F3696">
        <w:rPr>
          <w:color w:val="000000" w:themeColor="text1"/>
          <w:sz w:val="28"/>
          <w:szCs w:val="28"/>
        </w:rPr>
        <w:t>);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қағаз</w:t>
      </w:r>
      <w:proofErr w:type="spellEnd"/>
      <w:r w:rsidRPr="001F3696">
        <w:rPr>
          <w:color w:val="000000" w:themeColor="text1"/>
          <w:sz w:val="28"/>
          <w:szCs w:val="28"/>
        </w:rPr>
        <w:t xml:space="preserve"> форматы: А4 (210 мм × 297 мм);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 xml:space="preserve">: </w:t>
      </w:r>
      <w:proofErr w:type="spellStart"/>
      <w:r w:rsidRPr="001F3696">
        <w:rPr>
          <w:color w:val="000000" w:themeColor="text1"/>
          <w:sz w:val="28"/>
          <w:szCs w:val="28"/>
        </w:rPr>
        <w:t>негізгі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</w:t>
      </w:r>
      <w:proofErr w:type="spellEnd"/>
      <w:r w:rsidRPr="001F3696">
        <w:rPr>
          <w:color w:val="000000" w:themeColor="text1"/>
          <w:sz w:val="28"/>
          <w:szCs w:val="28"/>
        </w:rPr>
        <w:t xml:space="preserve"> – 14 кегль, </w:t>
      </w:r>
      <w:proofErr w:type="spellStart"/>
      <w:r w:rsidRPr="001F3696">
        <w:rPr>
          <w:color w:val="000000" w:themeColor="text1"/>
          <w:sz w:val="28"/>
          <w:szCs w:val="28"/>
        </w:rPr>
        <w:t>кестелер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– 12 кегль, </w:t>
      </w:r>
      <w:proofErr w:type="spellStart"/>
      <w:r w:rsidRPr="001F3696">
        <w:rPr>
          <w:color w:val="000000" w:themeColor="text1"/>
          <w:sz w:val="28"/>
          <w:szCs w:val="28"/>
        </w:rPr>
        <w:t>Times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New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Roman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мәтіндегі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тақырыптар</w:t>
      </w:r>
      <w:proofErr w:type="spellEnd"/>
      <w:r w:rsidRPr="001F3696">
        <w:rPr>
          <w:color w:val="000000" w:themeColor="text1"/>
          <w:sz w:val="28"/>
          <w:szCs w:val="28"/>
        </w:rPr>
        <w:t xml:space="preserve"> мен </w:t>
      </w:r>
      <w:proofErr w:type="spellStart"/>
      <w:r w:rsidRPr="001F3696">
        <w:rPr>
          <w:color w:val="000000" w:themeColor="text1"/>
          <w:sz w:val="28"/>
          <w:szCs w:val="28"/>
        </w:rPr>
        <w:t>кестелердің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атаулары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ортаға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тураланады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жоларалық</w:t>
      </w:r>
      <w:proofErr w:type="spellEnd"/>
      <w:r w:rsidRPr="001F3696">
        <w:rPr>
          <w:color w:val="000000" w:themeColor="text1"/>
          <w:sz w:val="28"/>
          <w:szCs w:val="28"/>
        </w:rPr>
        <w:t xml:space="preserve"> интервал – 1 </w:t>
      </w:r>
      <w:proofErr w:type="spellStart"/>
      <w:r w:rsidRPr="001F3696">
        <w:rPr>
          <w:color w:val="000000" w:themeColor="text1"/>
          <w:sz w:val="28"/>
          <w:szCs w:val="28"/>
        </w:rPr>
        <w:t>пт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абзацтық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шегініс</w:t>
      </w:r>
      <w:proofErr w:type="spellEnd"/>
      <w:r w:rsidRPr="001F3696">
        <w:rPr>
          <w:color w:val="000000" w:themeColor="text1"/>
          <w:sz w:val="28"/>
          <w:szCs w:val="28"/>
        </w:rPr>
        <w:t xml:space="preserve"> – 1,25 см («</w:t>
      </w:r>
      <w:proofErr w:type="spellStart"/>
      <w:r w:rsidRPr="001F3696">
        <w:rPr>
          <w:color w:val="000000" w:themeColor="text1"/>
          <w:sz w:val="28"/>
          <w:szCs w:val="28"/>
        </w:rPr>
        <w:t>Tab</w:t>
      </w:r>
      <w:proofErr w:type="spellEnd"/>
      <w:r w:rsidRPr="001F3696">
        <w:rPr>
          <w:color w:val="000000" w:themeColor="text1"/>
          <w:sz w:val="28"/>
          <w:szCs w:val="28"/>
        </w:rPr>
        <w:t xml:space="preserve">» </w:t>
      </w:r>
      <w:proofErr w:type="spellStart"/>
      <w:r w:rsidRPr="001F3696">
        <w:rPr>
          <w:color w:val="000000" w:themeColor="text1"/>
          <w:sz w:val="28"/>
          <w:szCs w:val="28"/>
        </w:rPr>
        <w:t>немесе</w:t>
      </w:r>
      <w:proofErr w:type="spellEnd"/>
      <w:r w:rsidRPr="001F3696">
        <w:rPr>
          <w:color w:val="000000" w:themeColor="text1"/>
          <w:sz w:val="28"/>
          <w:szCs w:val="28"/>
        </w:rPr>
        <w:t xml:space="preserve"> «Пробел» </w:t>
      </w:r>
      <w:proofErr w:type="spellStart"/>
      <w:r w:rsidRPr="001F3696">
        <w:rPr>
          <w:color w:val="000000" w:themeColor="text1"/>
          <w:sz w:val="28"/>
          <w:szCs w:val="28"/>
        </w:rPr>
        <w:t>пернелерін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пайдаланбай</w:t>
      </w:r>
      <w:proofErr w:type="spellEnd"/>
      <w:r w:rsidRPr="001F3696">
        <w:rPr>
          <w:color w:val="000000" w:themeColor="text1"/>
          <w:sz w:val="28"/>
          <w:szCs w:val="28"/>
        </w:rPr>
        <w:t>);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негізгі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мәтінді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ені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бойынша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туралау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color w:val="000000" w:themeColor="text1"/>
          <w:sz w:val="28"/>
          <w:szCs w:val="28"/>
        </w:rPr>
        <w:t xml:space="preserve">бет </w:t>
      </w:r>
      <w:proofErr w:type="spellStart"/>
      <w:r w:rsidRPr="001F3696">
        <w:rPr>
          <w:color w:val="000000" w:themeColor="text1"/>
          <w:sz w:val="28"/>
          <w:szCs w:val="28"/>
        </w:rPr>
        <w:t>параметрлері</w:t>
      </w:r>
      <w:proofErr w:type="spellEnd"/>
      <w:r w:rsidRPr="001F3696">
        <w:rPr>
          <w:color w:val="000000" w:themeColor="text1"/>
          <w:sz w:val="28"/>
          <w:szCs w:val="28"/>
        </w:rPr>
        <w:t xml:space="preserve"> (см):</w:t>
      </w:r>
    </w:p>
    <w:p w:rsidR="00472052" w:rsidRDefault="00472052" w:rsidP="00472052">
      <w:pPr>
        <w:pStyle w:val="a5"/>
        <w:ind w:left="720"/>
        <w:jc w:val="both"/>
        <w:rPr>
          <w:rStyle w:val="a3"/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color w:val="000000" w:themeColor="text1"/>
          <w:sz w:val="28"/>
          <w:szCs w:val="28"/>
        </w:rPr>
        <w:t>Жоғарғы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– 2,0 см</w:t>
      </w:r>
    </w:p>
    <w:p w:rsidR="00472052" w:rsidRDefault="00472052" w:rsidP="00472052">
      <w:pPr>
        <w:pStyle w:val="a5"/>
        <w:ind w:left="720"/>
        <w:jc w:val="both"/>
        <w:rPr>
          <w:rStyle w:val="a3"/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color w:val="000000" w:themeColor="text1"/>
          <w:sz w:val="28"/>
          <w:szCs w:val="28"/>
        </w:rPr>
        <w:t>Төменгі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– 2,0 см</w:t>
      </w:r>
    </w:p>
    <w:p w:rsidR="00472052" w:rsidRDefault="00472052" w:rsidP="00472052">
      <w:pPr>
        <w:pStyle w:val="a5"/>
        <w:ind w:left="720"/>
        <w:jc w:val="both"/>
        <w:rPr>
          <w:rStyle w:val="a3"/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color w:val="000000" w:themeColor="text1"/>
          <w:sz w:val="28"/>
          <w:szCs w:val="28"/>
        </w:rPr>
        <w:t>Сол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жақ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– 3,0 см</w:t>
      </w:r>
    </w:p>
    <w:p w:rsidR="00472052" w:rsidRPr="001F3696" w:rsidRDefault="00472052" w:rsidP="00472052">
      <w:pPr>
        <w:pStyle w:val="a5"/>
        <w:ind w:left="720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color w:val="000000" w:themeColor="text1"/>
          <w:sz w:val="28"/>
          <w:szCs w:val="28"/>
        </w:rPr>
        <w:t>Оң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жақ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– 1,5 см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мәтінді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ерекшелеу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үшін</w:t>
      </w:r>
      <w:proofErr w:type="spellEnd"/>
      <w:r w:rsidRPr="001F3696">
        <w:rPr>
          <w:color w:val="000000" w:themeColor="text1"/>
          <w:sz w:val="28"/>
          <w:szCs w:val="28"/>
        </w:rPr>
        <w:t xml:space="preserve"> курсив </w:t>
      </w:r>
      <w:proofErr w:type="spellStart"/>
      <w:r w:rsidRPr="001F3696">
        <w:rPr>
          <w:color w:val="000000" w:themeColor="text1"/>
          <w:sz w:val="28"/>
          <w:szCs w:val="28"/>
        </w:rPr>
        <w:t>немесе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қалың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қолданылады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беттер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нөмірленбейді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қолжазба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көлемі</w:t>
      </w:r>
      <w:proofErr w:type="spellEnd"/>
      <w:r w:rsidRPr="001F3696">
        <w:rPr>
          <w:color w:val="000000" w:themeColor="text1"/>
          <w:sz w:val="28"/>
          <w:szCs w:val="28"/>
        </w:rPr>
        <w:t xml:space="preserve">: </w:t>
      </w:r>
      <w:proofErr w:type="spellStart"/>
      <w:r w:rsidRPr="001F3696">
        <w:rPr>
          <w:color w:val="000000" w:themeColor="text1"/>
          <w:sz w:val="28"/>
          <w:szCs w:val="28"/>
        </w:rPr>
        <w:t>пайдаланылған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тізімін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қоса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алғанда</w:t>
      </w:r>
      <w:proofErr w:type="spellEnd"/>
      <w:r w:rsidRPr="001F3696">
        <w:rPr>
          <w:color w:val="000000" w:themeColor="text1"/>
          <w:sz w:val="28"/>
          <w:szCs w:val="28"/>
        </w:rPr>
        <w:t xml:space="preserve"> 4–6 бет.</w:t>
      </w:r>
    </w:p>
    <w:p w:rsidR="00472052" w:rsidRPr="001F3696" w:rsidRDefault="00472052" w:rsidP="00472052">
      <w:pPr>
        <w:pStyle w:val="a5"/>
        <w:numPr>
          <w:ilvl w:val="0"/>
          <w:numId w:val="3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Дереккөздер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мен </w:t>
      </w:r>
      <w:proofErr w:type="spellStart"/>
      <w:r w:rsidRPr="001F3696">
        <w:rPr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тізімі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әліпби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ретімен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автоматты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нөмірлеу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арқылы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беріледі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ГОСТ Р 7.0.5-2008 «Библиографическая ссылка» </w:t>
      </w:r>
      <w:proofErr w:type="spellStart"/>
      <w:r w:rsidRPr="001F3696">
        <w:rPr>
          <w:color w:val="000000" w:themeColor="text1"/>
          <w:sz w:val="28"/>
          <w:szCs w:val="28"/>
        </w:rPr>
        <w:t>стандартына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қатаң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сәйкес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рәсімделеді</w:t>
      </w:r>
      <w:proofErr w:type="spellEnd"/>
      <w:r w:rsidRPr="001F3696">
        <w:rPr>
          <w:color w:val="000000" w:themeColor="text1"/>
          <w:sz w:val="28"/>
          <w:szCs w:val="28"/>
        </w:rPr>
        <w:t xml:space="preserve">: авторы, </w:t>
      </w:r>
      <w:proofErr w:type="spellStart"/>
      <w:r w:rsidRPr="001F3696">
        <w:rPr>
          <w:color w:val="000000" w:themeColor="text1"/>
          <w:sz w:val="28"/>
          <w:szCs w:val="28"/>
        </w:rPr>
        <w:t>атауы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басылым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орны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баспа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атауы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жарияланған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жылы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жалпы</w:t>
      </w:r>
      <w:proofErr w:type="spellEnd"/>
      <w:r w:rsidRPr="001F3696">
        <w:rPr>
          <w:color w:val="000000" w:themeColor="text1"/>
          <w:sz w:val="28"/>
          <w:szCs w:val="28"/>
        </w:rPr>
        <w:t xml:space="preserve"> бет саны </w:t>
      </w:r>
      <w:proofErr w:type="spellStart"/>
      <w:r w:rsidRPr="001F3696">
        <w:rPr>
          <w:color w:val="000000" w:themeColor="text1"/>
          <w:sz w:val="28"/>
          <w:szCs w:val="28"/>
        </w:rPr>
        <w:t>немесе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пайдаланылған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дереккөз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беттерінің</w:t>
      </w:r>
      <w:proofErr w:type="spellEnd"/>
      <w:r w:rsidRPr="001F3696">
        <w:rPr>
          <w:color w:val="000000" w:themeColor="text1"/>
          <w:sz w:val="28"/>
          <w:szCs w:val="28"/>
        </w:rPr>
        <w:t xml:space="preserve"> диапазоны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т.б</w:t>
      </w:r>
      <w:proofErr w:type="spellEnd"/>
      <w:r w:rsidRPr="001F3696">
        <w:rPr>
          <w:color w:val="000000" w:themeColor="text1"/>
          <w:sz w:val="28"/>
          <w:szCs w:val="28"/>
        </w:rPr>
        <w:t>.</w:t>
      </w:r>
    </w:p>
    <w:p w:rsidR="00472052" w:rsidRPr="001F3696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тізімінде</w:t>
      </w:r>
      <w:proofErr w:type="spellEnd"/>
      <w:r w:rsidRPr="001F3696">
        <w:rPr>
          <w:color w:val="000000" w:themeColor="text1"/>
          <w:sz w:val="28"/>
          <w:szCs w:val="28"/>
        </w:rPr>
        <w:t xml:space="preserve"> тек </w:t>
      </w:r>
      <w:proofErr w:type="spellStart"/>
      <w:r w:rsidRPr="001F3696">
        <w:rPr>
          <w:color w:val="000000" w:themeColor="text1"/>
          <w:sz w:val="28"/>
          <w:szCs w:val="28"/>
        </w:rPr>
        <w:t>мақала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мәтінінде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сілтеме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жасалған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дереккөздер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болуы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тиіс</w:t>
      </w:r>
      <w:proofErr w:type="spellEnd"/>
      <w:r w:rsidRPr="001F3696">
        <w:rPr>
          <w:color w:val="000000" w:themeColor="text1"/>
          <w:sz w:val="28"/>
          <w:szCs w:val="28"/>
        </w:rPr>
        <w:t xml:space="preserve">. </w:t>
      </w:r>
      <w:proofErr w:type="spellStart"/>
      <w:r w:rsidRPr="001F3696">
        <w:rPr>
          <w:color w:val="000000" w:themeColor="text1"/>
          <w:sz w:val="28"/>
          <w:szCs w:val="28"/>
        </w:rPr>
        <w:t>Мақала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мәтінінде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тізіміндегі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тиісті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дереккөздің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нөмірі</w:t>
      </w:r>
      <w:proofErr w:type="spellEnd"/>
      <w:r w:rsidRPr="001F3696">
        <w:rPr>
          <w:color w:val="000000" w:themeColor="text1"/>
          <w:sz w:val="28"/>
          <w:szCs w:val="28"/>
        </w:rPr>
        <w:t xml:space="preserve"> мен </w:t>
      </w:r>
      <w:proofErr w:type="spellStart"/>
      <w:r w:rsidRPr="001F3696">
        <w:rPr>
          <w:color w:val="000000" w:themeColor="text1"/>
          <w:sz w:val="28"/>
          <w:szCs w:val="28"/>
        </w:rPr>
        <w:t>бетіне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сілтеме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шаршы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жақшада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көрсетіледі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мысалы</w:t>
      </w:r>
      <w:proofErr w:type="spellEnd"/>
      <w:r w:rsidRPr="001F3696">
        <w:rPr>
          <w:color w:val="000000" w:themeColor="text1"/>
          <w:sz w:val="28"/>
          <w:szCs w:val="28"/>
        </w:rPr>
        <w:t>: [1, с. 567].</w:t>
      </w:r>
    </w:p>
    <w:p w:rsidR="00472052" w:rsidRPr="001F3696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  <w:r w:rsidRPr="001F3696">
        <w:rPr>
          <w:color w:val="000000" w:themeColor="text1"/>
          <w:sz w:val="28"/>
          <w:szCs w:val="28"/>
        </w:rPr>
        <w:t>Интернет-</w:t>
      </w:r>
      <w:proofErr w:type="spellStart"/>
      <w:r w:rsidRPr="001F3696">
        <w:rPr>
          <w:color w:val="000000" w:themeColor="text1"/>
          <w:sz w:val="28"/>
          <w:szCs w:val="28"/>
        </w:rPr>
        <w:t>ресурстар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жалпы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тізіміне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сайттың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мекенжайы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жүгінген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күні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міндетті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түрде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көрсетіле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отырып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енгізіледі</w:t>
      </w:r>
      <w:proofErr w:type="spellEnd"/>
      <w:r w:rsidRPr="001F3696">
        <w:rPr>
          <w:color w:val="000000" w:themeColor="text1"/>
          <w:sz w:val="28"/>
          <w:szCs w:val="28"/>
        </w:rPr>
        <w:t>.</w:t>
      </w:r>
    </w:p>
    <w:p w:rsidR="00472052" w:rsidRPr="001F3696" w:rsidRDefault="00472052" w:rsidP="00472052">
      <w:pPr>
        <w:pStyle w:val="a5"/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color w:val="000000" w:themeColor="text1"/>
          <w:sz w:val="28"/>
          <w:szCs w:val="28"/>
        </w:rPr>
        <w:t>Автор(</w:t>
      </w:r>
      <w:proofErr w:type="spellStart"/>
      <w:r w:rsidRPr="001F3696">
        <w:rPr>
          <w:color w:val="000000" w:themeColor="text1"/>
          <w:sz w:val="28"/>
          <w:szCs w:val="28"/>
        </w:rPr>
        <w:t>лар</w:t>
      </w:r>
      <w:proofErr w:type="spellEnd"/>
      <w:r w:rsidRPr="001F3696">
        <w:rPr>
          <w:color w:val="000000" w:themeColor="text1"/>
          <w:sz w:val="28"/>
          <w:szCs w:val="28"/>
        </w:rPr>
        <w:t xml:space="preserve">) </w:t>
      </w:r>
      <w:proofErr w:type="spellStart"/>
      <w:r w:rsidRPr="001F3696">
        <w:rPr>
          <w:color w:val="000000" w:themeColor="text1"/>
          <w:sz w:val="28"/>
          <w:szCs w:val="28"/>
        </w:rPr>
        <w:t>туралы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мәліметтер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мақаланың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басында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көрсетіледі</w:t>
      </w:r>
      <w:proofErr w:type="spellEnd"/>
      <w:r w:rsidRPr="001F3696">
        <w:rPr>
          <w:color w:val="000000" w:themeColor="text1"/>
          <w:sz w:val="28"/>
          <w:szCs w:val="28"/>
        </w:rPr>
        <w:t>:</w:t>
      </w:r>
    </w:p>
    <w:p w:rsidR="00472052" w:rsidRPr="001F3696" w:rsidRDefault="00472052" w:rsidP="00472052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тегі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аты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әкесінің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аты</w:t>
      </w:r>
      <w:proofErr w:type="spellEnd"/>
      <w:r w:rsidRPr="001F3696">
        <w:rPr>
          <w:color w:val="000000" w:themeColor="text1"/>
          <w:sz w:val="28"/>
          <w:szCs w:val="28"/>
        </w:rPr>
        <w:t xml:space="preserve"> (</w:t>
      </w:r>
      <w:proofErr w:type="spellStart"/>
      <w:r w:rsidRPr="001F3696">
        <w:rPr>
          <w:color w:val="000000" w:themeColor="text1"/>
          <w:sz w:val="28"/>
          <w:szCs w:val="28"/>
        </w:rPr>
        <w:t>толық</w:t>
      </w:r>
      <w:proofErr w:type="spellEnd"/>
      <w:r w:rsidRPr="001F3696">
        <w:rPr>
          <w:color w:val="000000" w:themeColor="text1"/>
          <w:sz w:val="28"/>
          <w:szCs w:val="28"/>
        </w:rPr>
        <w:t>);</w:t>
      </w:r>
    </w:p>
    <w:p w:rsidR="00472052" w:rsidRPr="001F3696" w:rsidRDefault="00472052" w:rsidP="00472052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ғылыми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дәрежесі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ғылыми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атағы</w:t>
      </w:r>
      <w:proofErr w:type="spellEnd"/>
      <w:r w:rsidRPr="001F3696">
        <w:rPr>
          <w:color w:val="000000" w:themeColor="text1"/>
          <w:sz w:val="28"/>
          <w:szCs w:val="28"/>
        </w:rPr>
        <w:t xml:space="preserve"> (бар </w:t>
      </w:r>
      <w:proofErr w:type="spellStart"/>
      <w:r w:rsidRPr="001F3696">
        <w:rPr>
          <w:color w:val="000000" w:themeColor="text1"/>
          <w:sz w:val="28"/>
          <w:szCs w:val="28"/>
        </w:rPr>
        <w:t>болса</w:t>
      </w:r>
      <w:proofErr w:type="spellEnd"/>
      <w:r w:rsidRPr="001F3696">
        <w:rPr>
          <w:color w:val="000000" w:themeColor="text1"/>
          <w:sz w:val="28"/>
          <w:szCs w:val="28"/>
        </w:rPr>
        <w:t>);</w:t>
      </w:r>
    </w:p>
    <w:p w:rsidR="00472052" w:rsidRPr="001F3696" w:rsidRDefault="00472052" w:rsidP="00472052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жұмыс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орны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лауазымы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оқу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орны</w:t>
      </w:r>
      <w:proofErr w:type="spellEnd"/>
      <w:r w:rsidRPr="001F3696">
        <w:rPr>
          <w:color w:val="000000" w:themeColor="text1"/>
          <w:sz w:val="28"/>
          <w:szCs w:val="28"/>
        </w:rPr>
        <w:t xml:space="preserve"> (</w:t>
      </w:r>
      <w:proofErr w:type="spellStart"/>
      <w:r w:rsidRPr="001F3696">
        <w:rPr>
          <w:color w:val="000000" w:themeColor="text1"/>
          <w:sz w:val="28"/>
          <w:szCs w:val="28"/>
        </w:rPr>
        <w:t>білім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алушылар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үшін</w:t>
      </w:r>
      <w:proofErr w:type="spellEnd"/>
      <w:r w:rsidRPr="001F3696">
        <w:rPr>
          <w:color w:val="000000" w:themeColor="text1"/>
          <w:sz w:val="28"/>
          <w:szCs w:val="28"/>
        </w:rPr>
        <w:t xml:space="preserve">), </w:t>
      </w:r>
      <w:proofErr w:type="spellStart"/>
      <w:r w:rsidRPr="001F3696">
        <w:rPr>
          <w:color w:val="000000" w:themeColor="text1"/>
          <w:sz w:val="28"/>
          <w:szCs w:val="28"/>
        </w:rPr>
        <w:t>білім</w:t>
      </w:r>
      <w:proofErr w:type="spellEnd"/>
      <w:r w:rsidRPr="001F3696">
        <w:rPr>
          <w:color w:val="000000" w:themeColor="text1"/>
          <w:sz w:val="28"/>
          <w:szCs w:val="28"/>
        </w:rPr>
        <w:t xml:space="preserve"> беру </w:t>
      </w:r>
      <w:proofErr w:type="spellStart"/>
      <w:r w:rsidRPr="001F3696">
        <w:rPr>
          <w:color w:val="000000" w:themeColor="text1"/>
          <w:sz w:val="28"/>
          <w:szCs w:val="28"/>
        </w:rPr>
        <w:t>ұйымының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атауы</w:t>
      </w:r>
      <w:proofErr w:type="spellEnd"/>
      <w:r w:rsidRPr="001F3696">
        <w:rPr>
          <w:color w:val="000000" w:themeColor="text1"/>
          <w:sz w:val="28"/>
          <w:szCs w:val="28"/>
        </w:rPr>
        <w:t>;</w:t>
      </w:r>
    </w:p>
    <w:p w:rsidR="00472052" w:rsidRPr="001F3696" w:rsidRDefault="00472052" w:rsidP="00472052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color w:val="000000" w:themeColor="text1"/>
          <w:sz w:val="28"/>
          <w:szCs w:val="28"/>
        </w:rPr>
        <w:t>e-</w:t>
      </w:r>
      <w:proofErr w:type="spellStart"/>
      <w:r w:rsidRPr="001F3696">
        <w:rPr>
          <w:color w:val="000000" w:themeColor="text1"/>
          <w:sz w:val="28"/>
          <w:szCs w:val="28"/>
        </w:rPr>
        <w:t>mail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байланыс</w:t>
      </w:r>
      <w:proofErr w:type="spellEnd"/>
      <w:r w:rsidRPr="001F3696">
        <w:rPr>
          <w:color w:val="000000" w:themeColor="text1"/>
          <w:sz w:val="28"/>
          <w:szCs w:val="28"/>
        </w:rPr>
        <w:t xml:space="preserve"> телефоны (</w:t>
      </w:r>
      <w:proofErr w:type="spellStart"/>
      <w:r w:rsidRPr="001F3696">
        <w:rPr>
          <w:color w:val="000000" w:themeColor="text1"/>
          <w:sz w:val="28"/>
          <w:szCs w:val="28"/>
        </w:rPr>
        <w:t>соңғысы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бөгде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тұлғаларға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жарияланбайды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 xml:space="preserve"> тек </w:t>
      </w:r>
      <w:proofErr w:type="spellStart"/>
      <w:r w:rsidRPr="001F3696">
        <w:rPr>
          <w:color w:val="000000" w:themeColor="text1"/>
          <w:sz w:val="28"/>
          <w:szCs w:val="28"/>
        </w:rPr>
        <w:t>автормен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байланысу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үшін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пайдаланылады</w:t>
      </w:r>
      <w:proofErr w:type="spellEnd"/>
      <w:r w:rsidRPr="001F3696">
        <w:rPr>
          <w:color w:val="000000" w:themeColor="text1"/>
          <w:sz w:val="28"/>
          <w:szCs w:val="28"/>
        </w:rPr>
        <w:t>).</w:t>
      </w:r>
    </w:p>
    <w:p w:rsidR="00472052" w:rsidRPr="001F3696" w:rsidRDefault="00472052" w:rsidP="00472052">
      <w:pPr>
        <w:pStyle w:val="a5"/>
        <w:numPr>
          <w:ilvl w:val="0"/>
          <w:numId w:val="6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lastRenderedPageBreak/>
        <w:t>Мақаладағы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негізгі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элементтерді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рәсімдеу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үлгісі</w:t>
      </w:r>
      <w:proofErr w:type="spellEnd"/>
      <w:r w:rsidRPr="001F3696">
        <w:rPr>
          <w:color w:val="000000" w:themeColor="text1"/>
          <w:sz w:val="28"/>
          <w:szCs w:val="28"/>
        </w:rPr>
        <w:t>:</w:t>
      </w:r>
    </w:p>
    <w:p w:rsidR="00472052" w:rsidRDefault="00472052" w:rsidP="00472052">
      <w:pPr>
        <w:pStyle w:val="a5"/>
        <w:jc w:val="center"/>
        <w:rPr>
          <w:rStyle w:val="a3"/>
          <w:color w:val="000000" w:themeColor="text1"/>
          <w:sz w:val="28"/>
          <w:szCs w:val="28"/>
        </w:rPr>
      </w:pPr>
    </w:p>
    <w:p w:rsidR="00472052" w:rsidRPr="001F3696" w:rsidRDefault="00472052" w:rsidP="00472052">
      <w:pPr>
        <w:pStyle w:val="a5"/>
        <w:jc w:val="center"/>
        <w:rPr>
          <w:color w:val="000000" w:themeColor="text1"/>
          <w:sz w:val="28"/>
          <w:szCs w:val="28"/>
        </w:rPr>
      </w:pPr>
      <w:r w:rsidRPr="001F3696">
        <w:rPr>
          <w:rStyle w:val="a3"/>
          <w:color w:val="000000" w:themeColor="text1"/>
          <w:sz w:val="28"/>
          <w:szCs w:val="28"/>
        </w:rPr>
        <w:t>МАҚАЛА ТАҚЫРЫБЫ</w:t>
      </w:r>
      <w:r w:rsidRPr="001F3696">
        <w:rPr>
          <w:color w:val="000000" w:themeColor="text1"/>
          <w:sz w:val="28"/>
          <w:szCs w:val="28"/>
        </w:rPr>
        <w:t xml:space="preserve"> (16 </w:t>
      </w: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>)</w:t>
      </w:r>
    </w:p>
    <w:p w:rsidR="00472052" w:rsidRDefault="00472052" w:rsidP="00472052">
      <w:pPr>
        <w:pStyle w:val="a5"/>
        <w:jc w:val="both"/>
        <w:rPr>
          <w:rStyle w:val="a3"/>
          <w:i/>
          <w:iCs/>
          <w:color w:val="000000" w:themeColor="text1"/>
          <w:sz w:val="28"/>
          <w:szCs w:val="28"/>
        </w:rPr>
      </w:pPr>
    </w:p>
    <w:p w:rsidR="00472052" w:rsidRDefault="00472052" w:rsidP="00472052">
      <w:pPr>
        <w:pStyle w:val="a5"/>
        <w:jc w:val="right"/>
        <w:rPr>
          <w:rStyle w:val="a3"/>
          <w:i/>
          <w:iCs/>
          <w:color w:val="000000" w:themeColor="text1"/>
          <w:sz w:val="28"/>
          <w:szCs w:val="28"/>
        </w:rPr>
      </w:pPr>
    </w:p>
    <w:p w:rsidR="00472052" w:rsidRPr="001F3696" w:rsidRDefault="00472052" w:rsidP="00472052">
      <w:pPr>
        <w:pStyle w:val="a5"/>
        <w:jc w:val="right"/>
        <w:rPr>
          <w:color w:val="000000" w:themeColor="text1"/>
          <w:sz w:val="28"/>
          <w:szCs w:val="28"/>
        </w:rPr>
      </w:pPr>
      <w:r w:rsidRPr="001F3696">
        <w:rPr>
          <w:rStyle w:val="a3"/>
          <w:i/>
          <w:iCs/>
          <w:color w:val="000000" w:themeColor="text1"/>
          <w:sz w:val="28"/>
          <w:szCs w:val="28"/>
        </w:rPr>
        <w:t>Иванов И.И.</w:t>
      </w:r>
      <w:r w:rsidRPr="001F3696">
        <w:rPr>
          <w:color w:val="000000" w:themeColor="text1"/>
          <w:sz w:val="28"/>
          <w:szCs w:val="28"/>
        </w:rPr>
        <w:t xml:space="preserve"> (14 </w:t>
      </w: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>)</w:t>
      </w:r>
    </w:p>
    <w:p w:rsidR="00472052" w:rsidRPr="001F3696" w:rsidRDefault="00472052" w:rsidP="00472052">
      <w:pPr>
        <w:pStyle w:val="a5"/>
        <w:jc w:val="right"/>
        <w:rPr>
          <w:color w:val="000000" w:themeColor="text1"/>
          <w:sz w:val="28"/>
          <w:szCs w:val="28"/>
        </w:rPr>
      </w:pPr>
      <w:r w:rsidRPr="001F3696">
        <w:rPr>
          <w:rStyle w:val="a7"/>
          <w:color w:val="000000" w:themeColor="text1"/>
          <w:sz w:val="28"/>
          <w:szCs w:val="28"/>
        </w:rPr>
        <w:t>(Москва)</w:t>
      </w:r>
      <w:r w:rsidRPr="001F3696">
        <w:rPr>
          <w:color w:val="000000" w:themeColor="text1"/>
          <w:sz w:val="28"/>
          <w:szCs w:val="28"/>
        </w:rPr>
        <w:t xml:space="preserve"> (14 </w:t>
      </w: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>)</w:t>
      </w:r>
    </w:p>
    <w:p w:rsidR="00472052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</w:p>
    <w:p w:rsidR="00472052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</w:p>
    <w:p w:rsidR="00472052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</w:p>
    <w:p w:rsidR="00472052" w:rsidRPr="001F3696" w:rsidRDefault="00472052" w:rsidP="00472052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Мақала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мәтіні</w:t>
      </w:r>
      <w:proofErr w:type="spellEnd"/>
      <w:r w:rsidRPr="001F3696">
        <w:rPr>
          <w:color w:val="000000" w:themeColor="text1"/>
          <w:sz w:val="28"/>
          <w:szCs w:val="28"/>
        </w:rPr>
        <w:t xml:space="preserve"> [25, с. 693]. </w:t>
      </w:r>
      <w:proofErr w:type="spellStart"/>
      <w:r w:rsidRPr="001F3696">
        <w:rPr>
          <w:color w:val="000000" w:themeColor="text1"/>
          <w:sz w:val="28"/>
          <w:szCs w:val="28"/>
        </w:rPr>
        <w:t>Мақала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мәтіні</w:t>
      </w:r>
      <w:proofErr w:type="spellEnd"/>
      <w:r w:rsidRPr="001F3696">
        <w:rPr>
          <w:color w:val="000000" w:themeColor="text1"/>
          <w:sz w:val="28"/>
          <w:szCs w:val="28"/>
        </w:rPr>
        <w:t xml:space="preserve">. </w:t>
      </w:r>
      <w:r w:rsidRPr="001F3696">
        <w:rPr>
          <w:rStyle w:val="a3"/>
          <w:color w:val="000000" w:themeColor="text1"/>
          <w:sz w:val="28"/>
          <w:szCs w:val="28"/>
        </w:rPr>
        <w:t xml:space="preserve">14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>.</w:t>
      </w:r>
    </w:p>
    <w:p w:rsidR="00472052" w:rsidRDefault="00472052" w:rsidP="00472052">
      <w:pPr>
        <w:pStyle w:val="a5"/>
        <w:jc w:val="center"/>
        <w:rPr>
          <w:rStyle w:val="a7"/>
          <w:color w:val="000000" w:themeColor="text1"/>
          <w:sz w:val="28"/>
          <w:szCs w:val="28"/>
        </w:rPr>
      </w:pPr>
      <w:r>
        <w:rPr>
          <w:noProof/>
          <w:sz w:val="28"/>
          <w:szCs w:val="28"/>
          <w:lang/>
        </w:rPr>
        <w:drawing>
          <wp:inline distT="0" distB="0" distL="0" distR="0">
            <wp:extent cx="5133975" cy="2343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7" t="36606" r="7108" b="3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052" w:rsidRPr="001F3696" w:rsidRDefault="00472052" w:rsidP="00472052">
      <w:pPr>
        <w:pStyle w:val="a5"/>
        <w:jc w:val="center"/>
        <w:rPr>
          <w:color w:val="000000" w:themeColor="text1"/>
          <w:sz w:val="28"/>
          <w:szCs w:val="28"/>
        </w:rPr>
      </w:pPr>
      <w:r w:rsidRPr="001F3696">
        <w:rPr>
          <w:rStyle w:val="a7"/>
          <w:color w:val="000000" w:themeColor="text1"/>
          <w:sz w:val="28"/>
          <w:szCs w:val="28"/>
        </w:rPr>
        <w:t>1-сурет.</w:t>
      </w:r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Мәтін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мәтін</w:t>
      </w:r>
      <w:proofErr w:type="spellEnd"/>
      <w:r w:rsidRPr="001F3696">
        <w:rPr>
          <w:color w:val="000000" w:themeColor="text1"/>
          <w:sz w:val="28"/>
          <w:szCs w:val="28"/>
        </w:rPr>
        <w:t xml:space="preserve">, </w:t>
      </w:r>
      <w:proofErr w:type="spellStart"/>
      <w:r w:rsidRPr="001F3696">
        <w:rPr>
          <w:color w:val="000000" w:themeColor="text1"/>
          <w:sz w:val="28"/>
          <w:szCs w:val="28"/>
        </w:rPr>
        <w:t>мәтін</w:t>
      </w:r>
      <w:proofErr w:type="spellEnd"/>
    </w:p>
    <w:p w:rsidR="00472052" w:rsidRDefault="00472052" w:rsidP="00472052">
      <w:pPr>
        <w:pStyle w:val="a5"/>
        <w:jc w:val="both"/>
        <w:rPr>
          <w:rStyle w:val="a3"/>
          <w:color w:val="000000" w:themeColor="text1"/>
          <w:sz w:val="28"/>
          <w:szCs w:val="28"/>
        </w:rPr>
      </w:pPr>
    </w:p>
    <w:p w:rsidR="00472052" w:rsidRPr="001F3696" w:rsidRDefault="00472052" w:rsidP="00472052">
      <w:pPr>
        <w:pStyle w:val="a5"/>
        <w:tabs>
          <w:tab w:val="left" w:pos="6030"/>
        </w:tabs>
        <w:jc w:val="center"/>
        <w:rPr>
          <w:color w:val="000000" w:themeColor="text1"/>
          <w:sz w:val="28"/>
          <w:szCs w:val="28"/>
        </w:rPr>
      </w:pPr>
      <w:proofErr w:type="spellStart"/>
      <w:r w:rsidRPr="001F3696">
        <w:rPr>
          <w:rStyle w:val="a3"/>
          <w:color w:val="000000" w:themeColor="text1"/>
          <w:sz w:val="28"/>
          <w:szCs w:val="28"/>
        </w:rPr>
        <w:t>Дереккөздер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мен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әдебиеттер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тізімі</w:t>
      </w:r>
      <w:proofErr w:type="spellEnd"/>
      <w:r w:rsidRPr="001F3696">
        <w:rPr>
          <w:color w:val="000000" w:themeColor="text1"/>
          <w:sz w:val="28"/>
          <w:szCs w:val="28"/>
        </w:rPr>
        <w:t xml:space="preserve"> (14 </w:t>
      </w:r>
      <w:proofErr w:type="spellStart"/>
      <w:r w:rsidRPr="001F3696">
        <w:rPr>
          <w:color w:val="000000" w:themeColor="text1"/>
          <w:sz w:val="28"/>
          <w:szCs w:val="28"/>
        </w:rPr>
        <w:t>қаріп</w:t>
      </w:r>
      <w:proofErr w:type="spellEnd"/>
      <w:r w:rsidRPr="001F3696">
        <w:rPr>
          <w:color w:val="000000" w:themeColor="text1"/>
          <w:sz w:val="28"/>
          <w:szCs w:val="28"/>
        </w:rPr>
        <w:t>)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rStyle w:val="a7"/>
          <w:color w:val="000000" w:themeColor="text1"/>
          <w:sz w:val="28"/>
          <w:szCs w:val="28"/>
        </w:rPr>
        <w:t>Безклубенко</w:t>
      </w:r>
      <w:proofErr w:type="spellEnd"/>
      <w:r w:rsidRPr="001F3696">
        <w:rPr>
          <w:rStyle w:val="a7"/>
          <w:color w:val="000000" w:themeColor="text1"/>
          <w:sz w:val="28"/>
          <w:szCs w:val="28"/>
        </w:rPr>
        <w:t xml:space="preserve"> С.Д.</w:t>
      </w:r>
      <w:r w:rsidRPr="001F3696">
        <w:rPr>
          <w:color w:val="000000" w:themeColor="text1"/>
          <w:sz w:val="28"/>
          <w:szCs w:val="28"/>
        </w:rPr>
        <w:t xml:space="preserve"> Природа искусства: о некоторых сторонах художественного творчества. – М.: Политиздат, 1982. – 166 с. </w:t>
      </w:r>
      <w:r w:rsidRPr="001F3696">
        <w:rPr>
          <w:rStyle w:val="a3"/>
          <w:color w:val="000000" w:themeColor="text1"/>
          <w:sz w:val="28"/>
          <w:szCs w:val="28"/>
        </w:rPr>
        <w:t xml:space="preserve">(14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қаріп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>)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rStyle w:val="a7"/>
          <w:color w:val="000000" w:themeColor="text1"/>
          <w:sz w:val="28"/>
          <w:szCs w:val="28"/>
        </w:rPr>
        <w:t>Бубнова</w:t>
      </w:r>
      <w:proofErr w:type="spellEnd"/>
      <w:r w:rsidRPr="001F3696">
        <w:rPr>
          <w:rStyle w:val="a7"/>
          <w:color w:val="000000" w:themeColor="text1"/>
          <w:sz w:val="28"/>
          <w:szCs w:val="28"/>
        </w:rPr>
        <w:t xml:space="preserve"> Е.В.</w:t>
      </w:r>
      <w:r w:rsidRPr="001F3696">
        <w:rPr>
          <w:color w:val="000000" w:themeColor="text1"/>
          <w:sz w:val="28"/>
          <w:szCs w:val="28"/>
        </w:rPr>
        <w:t xml:space="preserve"> Метод физических действий Станиславского и первые упражнения на память физических действий // Концепт: науч.-метод. </w:t>
      </w:r>
      <w:proofErr w:type="spellStart"/>
      <w:r w:rsidRPr="001F3696">
        <w:rPr>
          <w:color w:val="000000" w:themeColor="text1"/>
          <w:sz w:val="28"/>
          <w:szCs w:val="28"/>
        </w:rPr>
        <w:t>электр</w:t>
      </w:r>
      <w:proofErr w:type="spellEnd"/>
      <w:r w:rsidRPr="001F3696">
        <w:rPr>
          <w:color w:val="000000" w:themeColor="text1"/>
          <w:sz w:val="28"/>
          <w:szCs w:val="28"/>
        </w:rPr>
        <w:t>. журнал. – 2015. – Т. 13. – С. 2776–2780. [</w:t>
      </w:r>
      <w:proofErr w:type="spellStart"/>
      <w:r w:rsidRPr="001F3696">
        <w:rPr>
          <w:color w:val="000000" w:themeColor="text1"/>
          <w:sz w:val="28"/>
          <w:szCs w:val="28"/>
        </w:rPr>
        <w:t>Электрондық</w:t>
      </w:r>
      <w:proofErr w:type="spellEnd"/>
      <w:r w:rsidRPr="001F3696">
        <w:rPr>
          <w:color w:val="000000" w:themeColor="text1"/>
          <w:sz w:val="28"/>
          <w:szCs w:val="28"/>
        </w:rPr>
        <w:t xml:space="preserve"> ресурс]. URL: </w:t>
      </w:r>
      <w:hyperlink r:id="rId6" w:history="1">
        <w:r w:rsidRPr="001F3696">
          <w:rPr>
            <w:rStyle w:val="a4"/>
            <w:color w:val="000000" w:themeColor="text1"/>
            <w:sz w:val="28"/>
            <w:szCs w:val="28"/>
          </w:rPr>
          <w:t>http://e-koncept.ru/2015/85556.html</w:t>
        </w:r>
      </w:hyperlink>
      <w:r w:rsidRPr="001F3696">
        <w:rPr>
          <w:color w:val="000000" w:themeColor="text1"/>
          <w:sz w:val="28"/>
          <w:szCs w:val="28"/>
        </w:rPr>
        <w:t xml:space="preserve"> (</w:t>
      </w:r>
      <w:proofErr w:type="spellStart"/>
      <w:r w:rsidRPr="001F3696">
        <w:rPr>
          <w:color w:val="000000" w:themeColor="text1"/>
          <w:sz w:val="28"/>
          <w:szCs w:val="28"/>
        </w:rPr>
        <w:t>жүгінген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күні</w:t>
      </w:r>
      <w:proofErr w:type="spellEnd"/>
      <w:r w:rsidRPr="001F3696">
        <w:rPr>
          <w:color w:val="000000" w:themeColor="text1"/>
          <w:sz w:val="28"/>
          <w:szCs w:val="28"/>
        </w:rPr>
        <w:t>: 19.02.2018).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color w:val="000000" w:themeColor="text1"/>
          <w:sz w:val="28"/>
          <w:szCs w:val="28"/>
        </w:rPr>
        <w:t xml:space="preserve">Вокально-хоровое искусство и образование: вчера, сегодня, завтра // Международная методическая хоровая ассамблея «ХОРЭКСПО 2017»: сборник метод. матер. / сост. Т.А. Жданова. – М.: Радость, 2017. – </w:t>
      </w:r>
      <w:proofErr w:type="spellStart"/>
      <w:r w:rsidRPr="001F3696">
        <w:rPr>
          <w:color w:val="000000" w:themeColor="text1"/>
          <w:sz w:val="28"/>
          <w:szCs w:val="28"/>
        </w:rPr>
        <w:t>Вып</w:t>
      </w:r>
      <w:proofErr w:type="spellEnd"/>
      <w:r w:rsidRPr="001F3696">
        <w:rPr>
          <w:color w:val="000000" w:themeColor="text1"/>
          <w:sz w:val="28"/>
          <w:szCs w:val="28"/>
        </w:rPr>
        <w:t>. 3. – 110 с.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rStyle w:val="a7"/>
          <w:color w:val="000000" w:themeColor="text1"/>
          <w:sz w:val="28"/>
          <w:szCs w:val="28"/>
        </w:rPr>
        <w:t>Девуцкий</w:t>
      </w:r>
      <w:proofErr w:type="spellEnd"/>
      <w:r w:rsidRPr="001F3696">
        <w:rPr>
          <w:rStyle w:val="a7"/>
          <w:color w:val="000000" w:themeColor="text1"/>
          <w:sz w:val="28"/>
          <w:szCs w:val="28"/>
        </w:rPr>
        <w:t xml:space="preserve"> О.В.</w:t>
      </w:r>
      <w:r w:rsidRPr="001F3696">
        <w:rPr>
          <w:color w:val="000000" w:themeColor="text1"/>
          <w:sz w:val="28"/>
          <w:szCs w:val="28"/>
        </w:rPr>
        <w:t xml:space="preserve"> Хоровое искусство и современные информационные технологии: возможные перспективы // Дирижерско-хоровое образование: традиции и современность: матер. </w:t>
      </w:r>
      <w:proofErr w:type="spellStart"/>
      <w:r w:rsidRPr="001F3696">
        <w:rPr>
          <w:color w:val="000000" w:themeColor="text1"/>
          <w:sz w:val="28"/>
          <w:szCs w:val="28"/>
        </w:rPr>
        <w:t>междун</w:t>
      </w:r>
      <w:proofErr w:type="spellEnd"/>
      <w:r w:rsidRPr="001F3696">
        <w:rPr>
          <w:color w:val="000000" w:themeColor="text1"/>
          <w:sz w:val="28"/>
          <w:szCs w:val="28"/>
        </w:rPr>
        <w:t>. науч.-</w:t>
      </w:r>
      <w:proofErr w:type="spellStart"/>
      <w:r w:rsidRPr="001F3696">
        <w:rPr>
          <w:color w:val="000000" w:themeColor="text1"/>
          <w:sz w:val="28"/>
          <w:szCs w:val="28"/>
        </w:rPr>
        <w:t>практ</w:t>
      </w:r>
      <w:proofErr w:type="spellEnd"/>
      <w:r w:rsidRPr="001F3696">
        <w:rPr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1F3696">
        <w:rPr>
          <w:color w:val="000000" w:themeColor="text1"/>
          <w:sz w:val="28"/>
          <w:szCs w:val="28"/>
        </w:rPr>
        <w:t>конф</w:t>
      </w:r>
      <w:proofErr w:type="spellEnd"/>
      <w:r w:rsidRPr="001F3696">
        <w:rPr>
          <w:color w:val="000000" w:themeColor="text1"/>
          <w:sz w:val="28"/>
          <w:szCs w:val="28"/>
        </w:rPr>
        <w:t>.,</w:t>
      </w:r>
      <w:proofErr w:type="gram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посвящ</w:t>
      </w:r>
      <w:proofErr w:type="spellEnd"/>
      <w:r w:rsidRPr="001F3696">
        <w:rPr>
          <w:color w:val="000000" w:themeColor="text1"/>
          <w:sz w:val="28"/>
          <w:szCs w:val="28"/>
        </w:rPr>
        <w:t xml:space="preserve">. 100-летию со дня </w:t>
      </w:r>
      <w:proofErr w:type="spellStart"/>
      <w:r w:rsidRPr="001F3696">
        <w:rPr>
          <w:color w:val="000000" w:themeColor="text1"/>
          <w:sz w:val="28"/>
          <w:szCs w:val="28"/>
        </w:rPr>
        <w:t>рожд</w:t>
      </w:r>
      <w:proofErr w:type="spellEnd"/>
      <w:r w:rsidRPr="001F3696">
        <w:rPr>
          <w:color w:val="000000" w:themeColor="text1"/>
          <w:sz w:val="28"/>
          <w:szCs w:val="28"/>
        </w:rPr>
        <w:t>. К.Б. Птицы (1911–1983) / отв. ред.-сост. А.В. Антипин. – М.: Московская консерватория, 2014. – С. 163–170.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rStyle w:val="a7"/>
          <w:color w:val="000000" w:themeColor="text1"/>
          <w:sz w:val="28"/>
          <w:szCs w:val="28"/>
        </w:rPr>
        <w:t>Малько Н.А.</w:t>
      </w:r>
      <w:r w:rsidRPr="001F3696">
        <w:rPr>
          <w:color w:val="000000" w:themeColor="text1"/>
          <w:sz w:val="28"/>
          <w:szCs w:val="28"/>
        </w:rPr>
        <w:t xml:space="preserve"> Основы техники </w:t>
      </w:r>
      <w:proofErr w:type="spellStart"/>
      <w:r w:rsidRPr="001F3696">
        <w:rPr>
          <w:color w:val="000000" w:themeColor="text1"/>
          <w:sz w:val="28"/>
          <w:szCs w:val="28"/>
        </w:rPr>
        <w:t>дирижирования</w:t>
      </w:r>
      <w:proofErr w:type="spellEnd"/>
      <w:r w:rsidRPr="001F3696">
        <w:rPr>
          <w:color w:val="000000" w:themeColor="text1"/>
          <w:sz w:val="28"/>
          <w:szCs w:val="28"/>
        </w:rPr>
        <w:t xml:space="preserve">. – </w:t>
      </w:r>
      <w:proofErr w:type="gramStart"/>
      <w:r w:rsidRPr="001F3696">
        <w:rPr>
          <w:color w:val="000000" w:themeColor="text1"/>
          <w:sz w:val="28"/>
          <w:szCs w:val="28"/>
        </w:rPr>
        <w:t>СПб.:</w:t>
      </w:r>
      <w:proofErr w:type="gramEnd"/>
      <w:r w:rsidRPr="001F3696">
        <w:rPr>
          <w:color w:val="000000" w:themeColor="text1"/>
          <w:sz w:val="28"/>
          <w:szCs w:val="28"/>
        </w:rPr>
        <w:t xml:space="preserve"> Композитор, 2015. – 252 с.</w:t>
      </w:r>
    </w:p>
    <w:p w:rsidR="00472052" w:rsidRPr="001F3696" w:rsidRDefault="00472052" w:rsidP="00472052">
      <w:pPr>
        <w:pStyle w:val="a5"/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1F3696">
        <w:rPr>
          <w:rStyle w:val="a7"/>
          <w:color w:val="000000" w:themeColor="text1"/>
          <w:sz w:val="28"/>
          <w:szCs w:val="28"/>
        </w:rPr>
        <w:lastRenderedPageBreak/>
        <w:t>Оссовский А.В.</w:t>
      </w:r>
      <w:r w:rsidRPr="001F3696">
        <w:rPr>
          <w:color w:val="000000" w:themeColor="text1"/>
          <w:sz w:val="28"/>
          <w:szCs w:val="28"/>
        </w:rPr>
        <w:t xml:space="preserve"> С.В. Рахманинов // Воспоминания о Рахманинове: 4-е изд. доп. – М.: Музыка, 1974. – Т. 1. – 410 с.</w:t>
      </w:r>
    </w:p>
    <w:p w:rsidR="00472052" w:rsidRDefault="00472052" w:rsidP="00472052">
      <w:pPr>
        <w:pStyle w:val="a5"/>
        <w:jc w:val="both"/>
        <w:rPr>
          <w:color w:val="000000" w:themeColor="text1"/>
          <w:sz w:val="28"/>
          <w:szCs w:val="28"/>
        </w:rPr>
      </w:pPr>
      <w:proofErr w:type="spellStart"/>
      <w:r w:rsidRPr="001F3696">
        <w:rPr>
          <w:color w:val="000000" w:themeColor="text1"/>
          <w:sz w:val="28"/>
          <w:szCs w:val="28"/>
        </w:rPr>
        <w:t>Қатысушының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қалауы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бойынша</w:t>
      </w:r>
      <w:proofErr w:type="spellEnd"/>
      <w:r w:rsidRPr="001F3696">
        <w:rPr>
          <w:color w:val="000000" w:themeColor="text1"/>
          <w:sz w:val="28"/>
          <w:szCs w:val="28"/>
        </w:rPr>
        <w:t xml:space="preserve"> конференция </w:t>
      </w:r>
      <w:proofErr w:type="spellStart"/>
      <w:r w:rsidRPr="001F3696">
        <w:rPr>
          <w:color w:val="000000" w:themeColor="text1"/>
          <w:sz w:val="28"/>
          <w:szCs w:val="28"/>
        </w:rPr>
        <w:t>жинағында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жарияланған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материалмен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және</w:t>
      </w:r>
      <w:proofErr w:type="spellEnd"/>
      <w:r w:rsidRPr="001F3696">
        <w:rPr>
          <w:color w:val="000000" w:themeColor="text1"/>
          <w:sz w:val="28"/>
          <w:szCs w:val="28"/>
        </w:rPr>
        <w:t>/</w:t>
      </w:r>
      <w:proofErr w:type="spellStart"/>
      <w:r w:rsidRPr="001F3696">
        <w:rPr>
          <w:color w:val="000000" w:themeColor="text1"/>
          <w:sz w:val="28"/>
          <w:szCs w:val="28"/>
        </w:rPr>
        <w:t>немесе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конференцияда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баяндама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жасағанын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растайтын</w:t>
      </w:r>
      <w:proofErr w:type="spellEnd"/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баспа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немесе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rStyle w:val="a3"/>
          <w:color w:val="000000" w:themeColor="text1"/>
          <w:sz w:val="28"/>
          <w:szCs w:val="28"/>
        </w:rPr>
        <w:t>электрондық</w:t>
      </w:r>
      <w:proofErr w:type="spellEnd"/>
      <w:r w:rsidRPr="001F3696">
        <w:rPr>
          <w:rStyle w:val="a3"/>
          <w:color w:val="000000" w:themeColor="text1"/>
          <w:sz w:val="28"/>
          <w:szCs w:val="28"/>
        </w:rPr>
        <w:t xml:space="preserve"> сертификат</w:t>
      </w:r>
      <w:r w:rsidRPr="001F3696">
        <w:rPr>
          <w:color w:val="000000" w:themeColor="text1"/>
          <w:sz w:val="28"/>
          <w:szCs w:val="28"/>
        </w:rPr>
        <w:t xml:space="preserve"> </w:t>
      </w:r>
      <w:proofErr w:type="spellStart"/>
      <w:r w:rsidRPr="001F3696">
        <w:rPr>
          <w:color w:val="000000" w:themeColor="text1"/>
          <w:sz w:val="28"/>
          <w:szCs w:val="28"/>
        </w:rPr>
        <w:t>беріледі</w:t>
      </w:r>
      <w:proofErr w:type="spellEnd"/>
      <w:r w:rsidRPr="001F3696">
        <w:rPr>
          <w:color w:val="000000" w:themeColor="text1"/>
          <w:sz w:val="28"/>
          <w:szCs w:val="28"/>
        </w:rPr>
        <w:t>.</w:t>
      </w:r>
    </w:p>
    <w:p w:rsidR="00FF104E" w:rsidRPr="00472052" w:rsidRDefault="00FF104E">
      <w:pPr>
        <w:rPr>
          <w:rFonts w:ascii="Times New Roman" w:hAnsi="Times New Roman"/>
          <w:lang w:val="ru-RU"/>
        </w:rPr>
      </w:pPr>
      <w:bookmarkStart w:id="0" w:name="_GoBack"/>
      <w:bookmarkEnd w:id="0"/>
    </w:p>
    <w:sectPr w:rsidR="00FF104E" w:rsidRPr="00472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D8A"/>
    <w:multiLevelType w:val="multilevel"/>
    <w:tmpl w:val="3C420B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91CD2"/>
    <w:multiLevelType w:val="multilevel"/>
    <w:tmpl w:val="9E743A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1053E"/>
    <w:multiLevelType w:val="multilevel"/>
    <w:tmpl w:val="8EF27C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D397DFD"/>
    <w:multiLevelType w:val="multilevel"/>
    <w:tmpl w:val="3044E6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E9F3DB7"/>
    <w:multiLevelType w:val="multilevel"/>
    <w:tmpl w:val="D23E4A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0043CA2"/>
    <w:multiLevelType w:val="multilevel"/>
    <w:tmpl w:val="B1BE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5C7B40"/>
    <w:multiLevelType w:val="multilevel"/>
    <w:tmpl w:val="26DC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730"/>
    <w:rsid w:val="00001CF5"/>
    <w:rsid w:val="00080F82"/>
    <w:rsid w:val="00146F12"/>
    <w:rsid w:val="00182730"/>
    <w:rsid w:val="001C261F"/>
    <w:rsid w:val="00272A11"/>
    <w:rsid w:val="002B4FFD"/>
    <w:rsid w:val="003001B1"/>
    <w:rsid w:val="003021E2"/>
    <w:rsid w:val="00472052"/>
    <w:rsid w:val="005E56D8"/>
    <w:rsid w:val="006F02DB"/>
    <w:rsid w:val="007D67D8"/>
    <w:rsid w:val="008F653A"/>
    <w:rsid w:val="00DF2E84"/>
    <w:rsid w:val="00E3140A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5611A-2D28-4345-8DBE-EE6C0A40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052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052"/>
    <w:rPr>
      <w:rFonts w:ascii="Calibri Light" w:eastAsia="Times New Roman" w:hAnsi="Calibri Light" w:cs="Times New Roman"/>
      <w:color w:val="2F5496"/>
      <w:kern w:val="2"/>
      <w:sz w:val="40"/>
      <w:szCs w:val="40"/>
      <w:lang w:val="ru-RU"/>
    </w:rPr>
  </w:style>
  <w:style w:type="character" w:styleId="a3">
    <w:name w:val="Strong"/>
    <w:uiPriority w:val="22"/>
    <w:qFormat/>
    <w:rsid w:val="00472052"/>
    <w:rPr>
      <w:b/>
      <w:bCs/>
    </w:rPr>
  </w:style>
  <w:style w:type="character" w:styleId="a4">
    <w:name w:val="Hyperlink"/>
    <w:rsid w:val="00472052"/>
    <w:rPr>
      <w:color w:val="0000FF"/>
      <w:u w:val="single"/>
    </w:rPr>
  </w:style>
  <w:style w:type="paragraph" w:styleId="a5">
    <w:basedOn w:val="a"/>
    <w:next w:val="a6"/>
    <w:uiPriority w:val="99"/>
    <w:rsid w:val="00472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Emphasis"/>
    <w:uiPriority w:val="20"/>
    <w:qFormat/>
    <w:rsid w:val="00472052"/>
    <w:rPr>
      <w:i/>
      <w:iCs/>
    </w:rPr>
  </w:style>
  <w:style w:type="paragraph" w:styleId="a6">
    <w:name w:val="Normal (Web)"/>
    <w:basedOn w:val="a"/>
    <w:uiPriority w:val="99"/>
    <w:semiHidden/>
    <w:unhideWhenUsed/>
    <w:rsid w:val="004720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koncept.ru/2015/85556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 Dutbayev</dc:creator>
  <cp:keywords/>
  <dc:description/>
  <cp:lastModifiedBy>Alisher Dutbayev</cp:lastModifiedBy>
  <cp:revision>2</cp:revision>
  <dcterms:created xsi:type="dcterms:W3CDTF">2026-10-02T04:24:00Z</dcterms:created>
  <dcterms:modified xsi:type="dcterms:W3CDTF">2026-10-02T04:25:00Z</dcterms:modified>
</cp:coreProperties>
</file>